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应聘人员承诺书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《聊城市市管企业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2022年第二批“水城优才”优秀青年人才引进公告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和岗位汇总表，理解且认可其内容，确定本人符合报考条件。本人郑重承诺：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确招聘岗位的专业、学历、学位等要求，所填写和提供的个人信息、证明资料、证件等真实、准确、有效。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招聘的各项规定，诚实守信报考，认真履行报考人员的义务，不故意浪费考试资源。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3.本人在报名、考试、体检、考察、公示、聘用整个报考期间保证遵守考场规则等各项纪律要求，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认同用人单位招聘要求，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若有违反，愿按相关规定接受处理。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4.本人保证在报名至聘用期间保持联系方式畅通，保守试题等信息的秘密，自觉保护个人隐私，不侵犯他人隐私。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5.对因提供有关材料信息不实、不准确，违反有关纪律规定和上述承诺所造成的后果，本人自愿承担相应责任。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YmUwNTcxM2Q4NDg2Zjg1OWVjODE0ODVmMTkxODEifQ=="/>
  </w:docVars>
  <w:rsids>
    <w:rsidRoot w:val="00000000"/>
    <w:rsid w:val="0CBB4B8B"/>
    <w:rsid w:val="245A50E9"/>
    <w:rsid w:val="26716367"/>
    <w:rsid w:val="33AC204C"/>
    <w:rsid w:val="344A48C2"/>
    <w:rsid w:val="40E2387B"/>
    <w:rsid w:val="47904B95"/>
    <w:rsid w:val="4A016FA7"/>
    <w:rsid w:val="51763495"/>
    <w:rsid w:val="5FF90DC7"/>
    <w:rsid w:val="62CA4F45"/>
    <w:rsid w:val="68C269A4"/>
    <w:rsid w:val="7517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363</Characters>
  <Lines>0</Lines>
  <Paragraphs>0</Paragraphs>
  <TotalTime>13</TotalTime>
  <ScaleCrop>false</ScaleCrop>
  <LinksUpToDate>false</LinksUpToDate>
  <CharactersWithSpaces>371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2022-07-13T10:07:00Z</dcterms:created>
  <dc:creator>Administrator</dc:creator>
  <cp:lastModifiedBy>小甘萝</cp:lastModifiedBy>
  <dcterms:modified xsi:type="dcterms:W3CDTF">2022-08-05T08:46:36Z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4CE83A6FBA1748A381822E43646C9AD8</vt:lpwstr>
  </property>
</Properties>
</file>